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7E76" w14:textId="2C2D99B6" w:rsidR="00AD4A5A" w:rsidRPr="00266A1F" w:rsidRDefault="006F028E" w:rsidP="006F028E">
      <w:pPr>
        <w:pStyle w:val="Heading5"/>
        <w:rPr>
          <w:rFonts w:ascii="Calibri" w:hAnsi="Calibri" w:cs="Calibri"/>
          <w:b/>
          <w:sz w:val="22"/>
          <w:szCs w:val="22"/>
        </w:rPr>
      </w:pPr>
      <w:r w:rsidRPr="00266A1F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8459AE4" wp14:editId="015407C1">
            <wp:extent cx="1218793" cy="620395"/>
            <wp:effectExtent l="0" t="0" r="0" b="0"/>
            <wp:docPr id="20215" name="Picture 20215" descr="https://static.bca.com/cinch/email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" name="Picture 202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793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6A1F">
        <w:rPr>
          <w:rFonts w:ascii="Calibri" w:hAnsi="Calibri" w:cs="Calibri"/>
          <w:b/>
          <w:sz w:val="22"/>
          <w:szCs w:val="22"/>
        </w:rPr>
        <w:t xml:space="preserve">  </w:t>
      </w:r>
      <w:r w:rsidRPr="00266A1F">
        <w:rPr>
          <w:rFonts w:ascii="Calibri" w:hAnsi="Calibri" w:cs="Calibri"/>
          <w:b/>
          <w:sz w:val="22"/>
          <w:szCs w:val="22"/>
        </w:rPr>
        <w:tab/>
      </w:r>
      <w:r w:rsidRPr="00266A1F">
        <w:rPr>
          <w:rFonts w:ascii="Calibri" w:hAnsi="Calibri" w:cs="Calibri"/>
          <w:b/>
          <w:sz w:val="22"/>
          <w:szCs w:val="22"/>
        </w:rPr>
        <w:tab/>
        <w:t xml:space="preserve">         </w:t>
      </w:r>
      <w:r w:rsidR="00AD4A5A" w:rsidRPr="00266A1F">
        <w:rPr>
          <w:rFonts w:ascii="Calibri" w:hAnsi="Calibri" w:cs="Calibri"/>
          <w:b/>
          <w:sz w:val="22"/>
          <w:szCs w:val="22"/>
        </w:rPr>
        <w:t>JOB DESCRIPTION</w:t>
      </w:r>
    </w:p>
    <w:p w14:paraId="6E886804" w14:textId="77777777" w:rsidR="006F028E" w:rsidRPr="00266A1F" w:rsidRDefault="006F028E" w:rsidP="006F028E">
      <w:pPr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1843"/>
        <w:gridCol w:w="3402"/>
      </w:tblGrid>
      <w:tr w:rsidR="00AD4A5A" w:rsidRPr="00266A1F" w14:paraId="600D01C1" w14:textId="77777777" w:rsidTr="0D223A42">
        <w:trPr>
          <w:trHeight w:val="567"/>
        </w:trPr>
        <w:tc>
          <w:tcPr>
            <w:tcW w:w="1560" w:type="dxa"/>
          </w:tcPr>
          <w:p w14:paraId="52F64B1C" w14:textId="77777777" w:rsidR="00AD4A5A" w:rsidRPr="00266A1F" w:rsidRDefault="00AD4A5A">
            <w:pPr>
              <w:pStyle w:val="Heading8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sz w:val="22"/>
                <w:szCs w:val="22"/>
              </w:rPr>
              <w:t xml:space="preserve">JOB TITLE: </w:t>
            </w:r>
          </w:p>
        </w:tc>
        <w:tc>
          <w:tcPr>
            <w:tcW w:w="3402" w:type="dxa"/>
          </w:tcPr>
          <w:p w14:paraId="4DAC4DA2" w14:textId="343D130A" w:rsidR="00AD4A5A" w:rsidRPr="00266A1F" w:rsidRDefault="489E99E1" w:rsidP="0D223A42">
            <w:pPr>
              <w:spacing w:before="120" w:after="120" w:line="259" w:lineRule="auto"/>
            </w:pPr>
            <w:r w:rsidRPr="0D223A42">
              <w:rPr>
                <w:rFonts w:ascii="Calibri" w:hAnsi="Calibri" w:cs="Calibri"/>
                <w:sz w:val="22"/>
                <w:szCs w:val="22"/>
              </w:rPr>
              <w:t xml:space="preserve">Operations Manager – Corby </w:t>
            </w:r>
          </w:p>
        </w:tc>
        <w:tc>
          <w:tcPr>
            <w:tcW w:w="1843" w:type="dxa"/>
          </w:tcPr>
          <w:p w14:paraId="662B1F3C" w14:textId="77777777" w:rsidR="00AD4A5A" w:rsidRPr="00266A1F" w:rsidRDefault="009A2A93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266A1F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3402" w:type="dxa"/>
          </w:tcPr>
          <w:p w14:paraId="1F5A2368" w14:textId="069BA264" w:rsidR="00AD4A5A" w:rsidRPr="00266A1F" w:rsidRDefault="0059365D" w:rsidP="003F704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GB"/>
              </w:rPr>
              <w:t>Head of Operations (Corby)</w:t>
            </w:r>
          </w:p>
        </w:tc>
      </w:tr>
      <w:tr w:rsidR="00AD4A5A" w:rsidRPr="00266A1F" w14:paraId="5AB82E12" w14:textId="77777777" w:rsidTr="0D223A42">
        <w:trPr>
          <w:trHeight w:val="567"/>
        </w:trPr>
        <w:tc>
          <w:tcPr>
            <w:tcW w:w="1560" w:type="dxa"/>
          </w:tcPr>
          <w:p w14:paraId="6E09330F" w14:textId="3026CAE2" w:rsidR="00AD4A5A" w:rsidRPr="00266A1F" w:rsidRDefault="00AD4A5A">
            <w:pPr>
              <w:pStyle w:val="Heading8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sz w:val="22"/>
                <w:szCs w:val="22"/>
              </w:rPr>
              <w:t>DEP</w:t>
            </w:r>
            <w:r w:rsidR="00E52E12" w:rsidRPr="00266A1F">
              <w:rPr>
                <w:rFonts w:ascii="Calibri" w:hAnsi="Calibri" w:cs="Calibri"/>
                <w:sz w:val="22"/>
                <w:szCs w:val="22"/>
              </w:rPr>
              <w:t>T</w:t>
            </w:r>
            <w:r w:rsidRPr="00266A1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71F8C081" w14:textId="50EC400D" w:rsidR="00AD4A5A" w:rsidRPr="00266A1F" w:rsidRDefault="00FA5931" w:rsidP="003F704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Retail Operations</w:t>
            </w:r>
          </w:p>
        </w:tc>
        <w:tc>
          <w:tcPr>
            <w:tcW w:w="1843" w:type="dxa"/>
          </w:tcPr>
          <w:p w14:paraId="6EFE1104" w14:textId="5B4214D8" w:rsidR="00AD4A5A" w:rsidRPr="00266A1F" w:rsidRDefault="00887EFF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266A1F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  <w:r w:rsidR="00E52E12" w:rsidRPr="00266A1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23DFC5E8" w14:textId="332D7B06" w:rsidR="00AD4A5A" w:rsidRPr="00266A1F" w:rsidRDefault="00200D95" w:rsidP="00CF441E">
            <w:pPr>
              <w:pStyle w:val="Heading8"/>
              <w:spacing w:before="120" w:after="12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Corby</w:t>
            </w:r>
          </w:p>
        </w:tc>
      </w:tr>
      <w:tr w:rsidR="00AD4A5A" w:rsidRPr="00266A1F" w14:paraId="0CF4B004" w14:textId="77777777" w:rsidTr="0D223A42">
        <w:trPr>
          <w:trHeight w:val="567"/>
        </w:trPr>
        <w:tc>
          <w:tcPr>
            <w:tcW w:w="1560" w:type="dxa"/>
          </w:tcPr>
          <w:p w14:paraId="66CC4BBE" w14:textId="77777777" w:rsidR="00AD4A5A" w:rsidRPr="00266A1F" w:rsidRDefault="00887EFF">
            <w:pPr>
              <w:pStyle w:val="Heading8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sz w:val="22"/>
                <w:szCs w:val="22"/>
              </w:rPr>
              <w:t>HOURS</w:t>
            </w:r>
            <w:r w:rsidR="00AD4A5A" w:rsidRPr="00266A1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4682A4BF" w14:textId="0CB7189F" w:rsidR="00AD4A5A" w:rsidRPr="00266A1F" w:rsidRDefault="0059365D">
            <w:pPr>
              <w:pStyle w:val="Heading8"/>
              <w:spacing w:before="120" w:after="12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4on4off Shifts</w:t>
            </w:r>
          </w:p>
        </w:tc>
        <w:tc>
          <w:tcPr>
            <w:tcW w:w="1843" w:type="dxa"/>
          </w:tcPr>
          <w:p w14:paraId="1CF6FC5F" w14:textId="77777777" w:rsidR="00AD4A5A" w:rsidRPr="00266A1F" w:rsidRDefault="00AD4A5A">
            <w:pPr>
              <w:pStyle w:val="Heading8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3C78D7" w14:textId="6FF18FF3" w:rsidR="00AD4A5A" w:rsidRPr="00266A1F" w:rsidRDefault="0059365D">
            <w:pPr>
              <w:pStyle w:val="Heading8"/>
              <w:spacing w:before="120" w:after="12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X2 Roles</w:t>
            </w:r>
          </w:p>
        </w:tc>
      </w:tr>
      <w:tr w:rsidR="00AD4A5A" w:rsidRPr="00266A1F" w14:paraId="0D3B2707" w14:textId="77777777" w:rsidTr="0D223A42">
        <w:tc>
          <w:tcPr>
            <w:tcW w:w="10207" w:type="dxa"/>
            <w:gridSpan w:val="4"/>
          </w:tcPr>
          <w:p w14:paraId="2211501D" w14:textId="77777777" w:rsidR="00AD4A5A" w:rsidRPr="00266A1F" w:rsidRDefault="00AD4A5A">
            <w:pPr>
              <w:pStyle w:val="Heading8"/>
              <w:spacing w:before="120" w:after="12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66A1F">
              <w:rPr>
                <w:rFonts w:ascii="Calibri" w:hAnsi="Calibri" w:cs="Calibri"/>
                <w:sz w:val="22"/>
                <w:szCs w:val="22"/>
              </w:rPr>
              <w:t xml:space="preserve">MAIN PURPOSE OF JOB: </w:t>
            </w:r>
          </w:p>
        </w:tc>
      </w:tr>
      <w:tr w:rsidR="00AD4A5A" w:rsidRPr="00266A1F" w14:paraId="65822D77" w14:textId="77777777" w:rsidTr="0D223A42">
        <w:tc>
          <w:tcPr>
            <w:tcW w:w="10207" w:type="dxa"/>
            <w:gridSpan w:val="4"/>
          </w:tcPr>
          <w:p w14:paraId="0B238465" w14:textId="4A8FCD51" w:rsidR="00EA2900" w:rsidRDefault="005A2C44" w:rsidP="00AC0B4F">
            <w:pPr>
              <w:spacing w:after="110"/>
              <w:ind w:left="370" w:right="-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cinch </w:t>
            </w:r>
            <w:r w:rsidR="00847FBD">
              <w:rPr>
                <w:rFonts w:ascii="Calibri" w:hAnsi="Calibri" w:cs="Calibri"/>
                <w:sz w:val="22"/>
                <w:szCs w:val="22"/>
              </w:rPr>
              <w:t xml:space="preserve">Corby </w:t>
            </w:r>
            <w:r w:rsidR="005237B6">
              <w:rPr>
                <w:rFonts w:ascii="Calibri" w:hAnsi="Calibri" w:cs="Calibri"/>
                <w:sz w:val="22"/>
                <w:szCs w:val="22"/>
              </w:rPr>
              <w:t xml:space="preserve">estate </w:t>
            </w:r>
            <w:r>
              <w:rPr>
                <w:rFonts w:ascii="Calibri" w:hAnsi="Calibri" w:cs="Calibri"/>
                <w:sz w:val="22"/>
                <w:szCs w:val="22"/>
              </w:rPr>
              <w:t>is the centre of cinch</w:t>
            </w:r>
            <w:r w:rsidR="005237B6">
              <w:rPr>
                <w:rFonts w:ascii="Calibri" w:hAnsi="Calibri" w:cs="Calibri"/>
                <w:sz w:val="22"/>
                <w:szCs w:val="22"/>
              </w:rPr>
              <w:t xml:space="preserve"> operation</w:t>
            </w:r>
            <w:r w:rsidR="00BC324F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5237B6">
              <w:rPr>
                <w:rFonts w:ascii="Calibri" w:hAnsi="Calibri" w:cs="Calibri"/>
                <w:sz w:val="22"/>
                <w:szCs w:val="22"/>
              </w:rPr>
              <w:t xml:space="preserve"> it is imperative that we continue to find</w:t>
            </w:r>
            <w:r w:rsidR="00571E46">
              <w:rPr>
                <w:rFonts w:ascii="Calibri" w:hAnsi="Calibri" w:cs="Calibri"/>
                <w:sz w:val="22"/>
                <w:szCs w:val="22"/>
              </w:rPr>
              <w:t xml:space="preserve"> synergies</w:t>
            </w:r>
            <w:r w:rsidR="00113CE1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008E6118">
              <w:rPr>
                <w:rFonts w:ascii="Calibri" w:hAnsi="Calibri" w:cs="Calibri"/>
                <w:sz w:val="22"/>
                <w:szCs w:val="22"/>
              </w:rPr>
              <w:t>push</w:t>
            </w:r>
            <w:r w:rsidR="00113CE1">
              <w:rPr>
                <w:rFonts w:ascii="Calibri" w:hAnsi="Calibri" w:cs="Calibri"/>
                <w:sz w:val="22"/>
                <w:szCs w:val="22"/>
              </w:rPr>
              <w:t xml:space="preserve"> the operati</w:t>
            </w:r>
            <w:r w:rsidR="008E6118">
              <w:rPr>
                <w:rFonts w:ascii="Calibri" w:hAnsi="Calibri" w:cs="Calibri"/>
                <w:sz w:val="22"/>
                <w:szCs w:val="22"/>
              </w:rPr>
              <w:t>on</w:t>
            </w:r>
            <w:r w:rsidR="00981209">
              <w:rPr>
                <w:rFonts w:ascii="Calibri" w:hAnsi="Calibri" w:cs="Calibri"/>
                <w:sz w:val="22"/>
                <w:szCs w:val="22"/>
              </w:rPr>
              <w:t>al</w:t>
            </w:r>
            <w:r w:rsidR="008E61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3CE1">
              <w:rPr>
                <w:rFonts w:ascii="Calibri" w:hAnsi="Calibri" w:cs="Calibri"/>
                <w:sz w:val="22"/>
                <w:szCs w:val="22"/>
              </w:rPr>
              <w:t>efficien</w:t>
            </w:r>
            <w:r w:rsidR="00C84CE9">
              <w:rPr>
                <w:rFonts w:ascii="Calibri" w:hAnsi="Calibri" w:cs="Calibri"/>
                <w:sz w:val="22"/>
                <w:szCs w:val="22"/>
              </w:rPr>
              <w:t>cy</w:t>
            </w:r>
            <w:r w:rsidR="005D688D">
              <w:rPr>
                <w:rFonts w:ascii="Calibri" w:hAnsi="Calibri" w:cs="Calibri"/>
                <w:sz w:val="22"/>
                <w:szCs w:val="22"/>
              </w:rPr>
              <w:t>,</w:t>
            </w:r>
            <w:r w:rsidR="00C84CE9">
              <w:rPr>
                <w:rFonts w:ascii="Calibri" w:hAnsi="Calibri" w:cs="Calibri"/>
                <w:sz w:val="22"/>
                <w:szCs w:val="22"/>
              </w:rPr>
              <w:t xml:space="preserve"> volume</w:t>
            </w:r>
            <w:r w:rsidR="005D688D">
              <w:rPr>
                <w:rFonts w:ascii="Calibri" w:hAnsi="Calibri" w:cs="Calibri"/>
                <w:sz w:val="22"/>
                <w:szCs w:val="22"/>
              </w:rPr>
              <w:t xml:space="preserve"> and quality</w:t>
            </w:r>
            <w:r w:rsidR="00981209">
              <w:rPr>
                <w:rFonts w:ascii="Calibri" w:hAnsi="Calibri" w:cs="Calibri"/>
                <w:sz w:val="22"/>
                <w:szCs w:val="22"/>
              </w:rPr>
              <w:t xml:space="preserve"> to support business success</w:t>
            </w:r>
            <w:r w:rsidR="00571E46">
              <w:rPr>
                <w:rFonts w:ascii="Calibri" w:hAnsi="Calibri" w:cs="Calibri"/>
                <w:sz w:val="22"/>
                <w:szCs w:val="22"/>
              </w:rPr>
              <w:t>.</w:t>
            </w:r>
            <w:r w:rsidR="00113C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1729">
              <w:rPr>
                <w:rFonts w:ascii="Calibri" w:hAnsi="Calibri" w:cs="Calibri"/>
                <w:sz w:val="22"/>
                <w:szCs w:val="22"/>
              </w:rPr>
              <w:t xml:space="preserve">You will be responsible for </w:t>
            </w:r>
            <w:r w:rsidR="00244CC3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proofErr w:type="gramStart"/>
            <w:r w:rsidR="00244CC3">
              <w:rPr>
                <w:rFonts w:ascii="Calibri" w:hAnsi="Calibri" w:cs="Calibri"/>
                <w:sz w:val="22"/>
                <w:szCs w:val="22"/>
              </w:rPr>
              <w:t>day to day</w:t>
            </w:r>
            <w:proofErr w:type="gramEnd"/>
            <w:r w:rsidR="00244CC3">
              <w:rPr>
                <w:rFonts w:ascii="Calibri" w:hAnsi="Calibri" w:cs="Calibri"/>
                <w:sz w:val="22"/>
                <w:szCs w:val="22"/>
              </w:rPr>
              <w:t xml:space="preserve"> operation</w:t>
            </w:r>
            <w:r w:rsidR="00DE03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0EBB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4D3699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820EBB">
              <w:rPr>
                <w:rFonts w:ascii="Calibri" w:hAnsi="Calibri" w:cs="Calibri"/>
                <w:sz w:val="22"/>
                <w:szCs w:val="22"/>
              </w:rPr>
              <w:t xml:space="preserve">delivery of </w:t>
            </w:r>
            <w:r w:rsidR="004D3699">
              <w:rPr>
                <w:rFonts w:ascii="Calibri" w:hAnsi="Calibri" w:cs="Calibri"/>
                <w:sz w:val="22"/>
                <w:szCs w:val="22"/>
              </w:rPr>
              <w:t xml:space="preserve">volume and quality targets. As well as preparing </w:t>
            </w:r>
            <w:proofErr w:type="gramStart"/>
            <w:r w:rsidR="004D3699">
              <w:rPr>
                <w:rFonts w:ascii="Calibri" w:hAnsi="Calibri" w:cs="Calibri"/>
                <w:sz w:val="22"/>
                <w:szCs w:val="22"/>
              </w:rPr>
              <w:t>in excess of</w:t>
            </w:r>
            <w:proofErr w:type="gramEnd"/>
            <w:r w:rsidR="004D3699">
              <w:rPr>
                <w:rFonts w:ascii="Calibri" w:hAnsi="Calibri" w:cs="Calibri"/>
                <w:sz w:val="22"/>
                <w:szCs w:val="22"/>
              </w:rPr>
              <w:t xml:space="preserve"> 800 retail units per week you will be expected to support on aftersales</w:t>
            </w:r>
            <w:r w:rsidR="0095596C">
              <w:rPr>
                <w:rFonts w:ascii="Calibri" w:hAnsi="Calibri" w:cs="Calibri"/>
                <w:sz w:val="22"/>
                <w:szCs w:val="22"/>
              </w:rPr>
              <w:t xml:space="preserve">, despatch, </w:t>
            </w:r>
            <w:r w:rsidR="004F6EDF">
              <w:rPr>
                <w:rFonts w:ascii="Calibri" w:hAnsi="Calibri" w:cs="Calibri"/>
                <w:sz w:val="22"/>
                <w:szCs w:val="22"/>
              </w:rPr>
              <w:t>post-sale</w:t>
            </w:r>
            <w:r w:rsidR="0095596C">
              <w:rPr>
                <w:rFonts w:ascii="Calibri" w:hAnsi="Calibri" w:cs="Calibri"/>
                <w:sz w:val="22"/>
                <w:szCs w:val="22"/>
              </w:rPr>
              <w:t xml:space="preserve"> repairs a</w:t>
            </w:r>
            <w:r w:rsidR="00020B68">
              <w:rPr>
                <w:rFonts w:ascii="Calibri" w:hAnsi="Calibri" w:cs="Calibri"/>
                <w:sz w:val="22"/>
                <w:szCs w:val="22"/>
              </w:rPr>
              <w:t>nd route cause analysis to ensure prep</w:t>
            </w:r>
            <w:r w:rsidR="004F6EDF">
              <w:rPr>
                <w:rFonts w:ascii="Calibri" w:hAnsi="Calibri" w:cs="Calibri"/>
                <w:sz w:val="22"/>
                <w:szCs w:val="22"/>
              </w:rPr>
              <w:t>aration</w:t>
            </w:r>
            <w:r w:rsidR="00020B68">
              <w:rPr>
                <w:rFonts w:ascii="Calibri" w:hAnsi="Calibri" w:cs="Calibri"/>
                <w:sz w:val="22"/>
                <w:szCs w:val="22"/>
              </w:rPr>
              <w:t xml:space="preserve"> standard</w:t>
            </w:r>
            <w:r w:rsidR="00AC0B4F">
              <w:rPr>
                <w:rFonts w:ascii="Calibri" w:hAnsi="Calibri" w:cs="Calibri"/>
                <w:sz w:val="22"/>
                <w:szCs w:val="22"/>
              </w:rPr>
              <w:t>s</w:t>
            </w:r>
            <w:r w:rsidR="00020B68">
              <w:rPr>
                <w:rFonts w:ascii="Calibri" w:hAnsi="Calibri" w:cs="Calibri"/>
                <w:sz w:val="22"/>
                <w:szCs w:val="22"/>
              </w:rPr>
              <w:t xml:space="preserve"> meet customer expectations and </w:t>
            </w:r>
            <w:r w:rsidR="004F6EDF">
              <w:rPr>
                <w:rFonts w:ascii="Calibri" w:hAnsi="Calibri" w:cs="Calibri"/>
                <w:sz w:val="22"/>
                <w:szCs w:val="22"/>
              </w:rPr>
              <w:t>post-sale</w:t>
            </w:r>
            <w:r w:rsidR="00020B68">
              <w:rPr>
                <w:rFonts w:ascii="Calibri" w:hAnsi="Calibri" w:cs="Calibri"/>
                <w:sz w:val="22"/>
                <w:szCs w:val="22"/>
              </w:rPr>
              <w:t xml:space="preserve"> costs are kept under control.</w:t>
            </w:r>
          </w:p>
          <w:p w14:paraId="07244904" w14:textId="77777777" w:rsidR="007819B7" w:rsidRDefault="007819B7" w:rsidP="00670804">
            <w:pPr>
              <w:spacing w:after="110"/>
              <w:ind w:right="-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979029" w14:textId="2C7E5F8C" w:rsidR="00433DDA" w:rsidRPr="00266A1F" w:rsidRDefault="009D6114" w:rsidP="007819B7">
            <w:pPr>
              <w:spacing w:after="110"/>
              <w:ind w:left="370" w:right="-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i/>
                <w:sz w:val="22"/>
                <w:szCs w:val="22"/>
              </w:rPr>
              <w:t xml:space="preserve">Note:  Employees are expected to carry out such other duties as may reasonably be required </w:t>
            </w:r>
            <w:proofErr w:type="gramStart"/>
            <w:r w:rsidRPr="00266A1F">
              <w:rPr>
                <w:rFonts w:ascii="Calibri" w:hAnsi="Calibri" w:cs="Calibri"/>
                <w:i/>
                <w:sz w:val="22"/>
                <w:szCs w:val="22"/>
              </w:rPr>
              <w:t>in order to</w:t>
            </w:r>
            <w:proofErr w:type="gramEnd"/>
            <w:r w:rsidRPr="00266A1F">
              <w:rPr>
                <w:rFonts w:ascii="Calibri" w:hAnsi="Calibri" w:cs="Calibri"/>
                <w:i/>
                <w:sz w:val="22"/>
                <w:szCs w:val="22"/>
              </w:rPr>
              <w:t xml:space="preserve"> grow and evolve the business.</w:t>
            </w:r>
          </w:p>
        </w:tc>
      </w:tr>
      <w:tr w:rsidR="00AD4A5A" w:rsidRPr="00266A1F" w14:paraId="65698307" w14:textId="77777777" w:rsidTr="0D223A42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D64" w14:textId="77777777" w:rsidR="00AD4A5A" w:rsidRPr="00266A1F" w:rsidRDefault="00AD4A5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b/>
                <w:sz w:val="22"/>
                <w:szCs w:val="22"/>
              </w:rPr>
              <w:t xml:space="preserve">MAIN RESPONSIBILITIES: </w:t>
            </w:r>
          </w:p>
        </w:tc>
      </w:tr>
      <w:tr w:rsidR="005E1A59" w:rsidRPr="00266A1F" w14:paraId="424F9951" w14:textId="77777777" w:rsidTr="0D223A42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B3F" w14:textId="77777777" w:rsidR="00702F1F" w:rsidRPr="00266A1F" w:rsidRDefault="00702F1F" w:rsidP="008F7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792A9B" w14:textId="3636870E" w:rsidR="00A3564D" w:rsidRPr="00EA52B7" w:rsidRDefault="001A4824" w:rsidP="008F79DF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2B7">
              <w:rPr>
                <w:rFonts w:ascii="Calibri" w:hAnsi="Calibri" w:cs="Calibri"/>
                <w:color w:val="000000"/>
                <w:sz w:val="22"/>
                <w:szCs w:val="22"/>
              </w:rPr>
              <w:t>People leadership of the departmental managers and team leaders, ensuring a culture of self-improvement, training, teamwork, coaching, mentoring and succession planning to maintain the highest level of staff engagement at all levels of the (</w:t>
            </w:r>
            <w:r w:rsidR="00EA52B7" w:rsidRPr="00EA52B7">
              <w:rPr>
                <w:rFonts w:ascii="Calibri" w:hAnsi="Calibri" w:cs="Calibri"/>
                <w:color w:val="000000"/>
                <w:sz w:val="22"/>
                <w:szCs w:val="22"/>
              </w:rPr>
              <w:t>300+</w:t>
            </w:r>
            <w:r w:rsidRPr="00EA52B7">
              <w:rPr>
                <w:rFonts w:ascii="Calibri" w:hAnsi="Calibri" w:cs="Calibri"/>
                <w:color w:val="000000"/>
                <w:sz w:val="22"/>
                <w:szCs w:val="22"/>
              </w:rPr>
              <w:t>) FTE staff and supplier staff headcount.</w:t>
            </w:r>
          </w:p>
          <w:p w14:paraId="66994BBB" w14:textId="68D4D91A" w:rsidR="0090235A" w:rsidRDefault="006E3A82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 consistent with the cinch values </w:t>
            </w:r>
            <w:r w:rsidR="00DA01E1">
              <w:rPr>
                <w:rFonts w:ascii="Calibri" w:hAnsi="Calibri" w:cs="Calibri"/>
                <w:sz w:val="22"/>
                <w:szCs w:val="22"/>
              </w:rPr>
              <w:t xml:space="preserve">to guarantee </w:t>
            </w:r>
            <w:r w:rsidR="00A7023A">
              <w:rPr>
                <w:rFonts w:ascii="Calibri" w:hAnsi="Calibri" w:cs="Calibri"/>
                <w:sz w:val="22"/>
                <w:szCs w:val="22"/>
              </w:rPr>
              <w:t xml:space="preserve">market leading operational excellence </w:t>
            </w:r>
            <w:r w:rsidR="003900B1">
              <w:rPr>
                <w:rFonts w:ascii="Calibri" w:hAnsi="Calibri" w:cs="Calibri"/>
                <w:sz w:val="22"/>
                <w:szCs w:val="22"/>
              </w:rPr>
              <w:t>and best in class customer experience</w:t>
            </w:r>
          </w:p>
          <w:p w14:paraId="52543ED0" w14:textId="6A9986A2" w:rsidR="00AE6321" w:rsidRDefault="00AE6321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 prioritisation of work across multiple processes and teams ensuring operational efficiency and coverage</w:t>
            </w:r>
          </w:p>
          <w:p w14:paraId="1F241355" w14:textId="7584A0E2" w:rsidR="003A4CA5" w:rsidRDefault="004445D6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adherence to </w:t>
            </w:r>
            <w:r w:rsidR="005877D4">
              <w:rPr>
                <w:rFonts w:ascii="Calibri" w:hAnsi="Calibri" w:cs="Calibri"/>
                <w:sz w:val="22"/>
                <w:szCs w:val="22"/>
              </w:rPr>
              <w:t xml:space="preserve">quality </w:t>
            </w:r>
            <w:r w:rsidR="005D5C5B">
              <w:rPr>
                <w:rFonts w:ascii="Calibri" w:hAnsi="Calibri" w:cs="Calibri"/>
                <w:sz w:val="22"/>
                <w:szCs w:val="22"/>
              </w:rPr>
              <w:t xml:space="preserve">standards </w:t>
            </w:r>
            <w:r w:rsidR="005877D4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CF4802">
              <w:rPr>
                <w:rFonts w:ascii="Calibri" w:hAnsi="Calibri" w:cs="Calibri"/>
                <w:sz w:val="22"/>
                <w:szCs w:val="22"/>
              </w:rPr>
              <w:t>apply continuous improvement to meeting these standards</w:t>
            </w:r>
          </w:p>
          <w:p w14:paraId="055B3F16" w14:textId="18D7E3D1" w:rsidR="00665FA8" w:rsidRDefault="00665FA8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Ownership of post sales repairs both pre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post delivery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A4D">
              <w:rPr>
                <w:rFonts w:ascii="Calibri" w:hAnsi="Calibri" w:cs="Calibri"/>
                <w:sz w:val="22"/>
                <w:szCs w:val="22"/>
              </w:rPr>
              <w:t>allowing delivery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timeframes </w:t>
            </w:r>
            <w:r w:rsidR="00650A4D">
              <w:rPr>
                <w:rFonts w:ascii="Calibri" w:hAnsi="Calibri" w:cs="Calibri"/>
                <w:sz w:val="22"/>
                <w:szCs w:val="22"/>
              </w:rPr>
              <w:t>to be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met </w:t>
            </w:r>
            <w:r w:rsidR="00650A4D">
              <w:rPr>
                <w:rFonts w:ascii="Calibri" w:hAnsi="Calibri" w:cs="Calibri"/>
                <w:sz w:val="22"/>
                <w:szCs w:val="22"/>
              </w:rPr>
              <w:t xml:space="preserve">and customer satisfaction </w:t>
            </w:r>
            <w:r w:rsidR="005702A0">
              <w:rPr>
                <w:rFonts w:ascii="Calibri" w:hAnsi="Calibri" w:cs="Calibri"/>
                <w:sz w:val="22"/>
                <w:szCs w:val="22"/>
              </w:rPr>
              <w:t xml:space="preserve">to be achieved. </w:t>
            </w:r>
            <w:r w:rsidR="00787D61">
              <w:rPr>
                <w:rFonts w:ascii="Calibri" w:hAnsi="Calibri" w:cs="Calibri"/>
                <w:sz w:val="22"/>
                <w:szCs w:val="22"/>
              </w:rPr>
              <w:t>Management of customer facing elements of these processes</w:t>
            </w:r>
          </w:p>
          <w:p w14:paraId="25DF50F1" w14:textId="28609895" w:rsidR="002D26B8" w:rsidRDefault="002D26B8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 with finance team to ensure cost</w:t>
            </w:r>
            <w:r w:rsidR="007E6DDC">
              <w:rPr>
                <w:rFonts w:ascii="Calibri" w:hAnsi="Calibri" w:cs="Calibri"/>
                <w:sz w:val="22"/>
                <w:szCs w:val="22"/>
              </w:rPr>
              <w:t xml:space="preserve"> tracking</w:t>
            </w:r>
            <w:r>
              <w:rPr>
                <w:rFonts w:ascii="Calibri" w:hAnsi="Calibri" w:cs="Calibri"/>
                <w:sz w:val="22"/>
                <w:szCs w:val="22"/>
              </w:rPr>
              <w:t>, benefit</w:t>
            </w:r>
            <w:r w:rsidR="007E6DDC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efficiency of </w:t>
            </w:r>
            <w:r w:rsidR="004D3A88">
              <w:rPr>
                <w:rFonts w:ascii="Calibri" w:hAnsi="Calibri" w:cs="Calibri"/>
                <w:sz w:val="22"/>
                <w:szCs w:val="22"/>
              </w:rPr>
              <w:t>changes</w:t>
            </w:r>
            <w:r w:rsidR="00EF5A6F">
              <w:rPr>
                <w:rFonts w:ascii="Calibri" w:hAnsi="Calibri" w:cs="Calibri"/>
                <w:sz w:val="22"/>
                <w:szCs w:val="22"/>
              </w:rPr>
              <w:t xml:space="preserve">, KPI’s and </w:t>
            </w:r>
            <w:r w:rsidR="00711EAD">
              <w:rPr>
                <w:rFonts w:ascii="Calibri" w:hAnsi="Calibri" w:cs="Calibri"/>
                <w:sz w:val="22"/>
                <w:szCs w:val="22"/>
              </w:rPr>
              <w:t>utilisation of resource</w:t>
            </w:r>
          </w:p>
          <w:p w14:paraId="4AEDD274" w14:textId="2F9605DE" w:rsidR="00266A1F" w:rsidRPr="00266A1F" w:rsidRDefault="00266A1F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 w:rsidRPr="00266A1F">
              <w:rPr>
                <w:rFonts w:ascii="Calibri" w:hAnsi="Calibri" w:cs="Calibri"/>
                <w:sz w:val="22"/>
                <w:szCs w:val="22"/>
              </w:rPr>
              <w:t>P</w:t>
            </w:r>
            <w:r w:rsidR="00401032">
              <w:rPr>
                <w:rFonts w:ascii="Calibri" w:hAnsi="Calibri" w:cs="Calibri"/>
                <w:sz w:val="22"/>
                <w:szCs w:val="22"/>
              </w:rPr>
              <w:t xml:space="preserve">roduce insightful </w:t>
            </w:r>
            <w:r w:rsidR="00FE48DF">
              <w:rPr>
                <w:rFonts w:ascii="Calibri" w:hAnsi="Calibri" w:cs="Calibri"/>
                <w:sz w:val="22"/>
                <w:szCs w:val="22"/>
              </w:rPr>
              <w:t>dat</w:t>
            </w:r>
            <w:r w:rsidR="00A65E51">
              <w:rPr>
                <w:rFonts w:ascii="Calibri" w:hAnsi="Calibri" w:cs="Calibri"/>
                <w:sz w:val="22"/>
                <w:szCs w:val="22"/>
              </w:rPr>
              <w:t>a</w:t>
            </w:r>
            <w:r w:rsidR="00FE48DF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401032">
              <w:rPr>
                <w:rFonts w:ascii="Calibri" w:hAnsi="Calibri" w:cs="Calibri"/>
                <w:sz w:val="22"/>
                <w:szCs w:val="22"/>
              </w:rPr>
              <w:t>slide decks for both internal comms and wider stakeholder updates</w:t>
            </w:r>
          </w:p>
          <w:p w14:paraId="20AF7B6B" w14:textId="1A415301" w:rsidR="00266A1F" w:rsidRDefault="00401032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closely wit</w:t>
            </w:r>
            <w:r w:rsidR="0085734A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cinch leadership team to understand support common objectives and keep align</w:t>
            </w:r>
            <w:r w:rsidR="0085734A">
              <w:rPr>
                <w:rFonts w:ascii="Calibri" w:hAnsi="Calibri" w:cs="Calibri"/>
                <w:sz w:val="22"/>
                <w:szCs w:val="22"/>
              </w:rPr>
              <w:t>ed</w:t>
            </w:r>
            <w:r w:rsidR="00BA4A09">
              <w:rPr>
                <w:rFonts w:ascii="Calibri" w:hAnsi="Calibri" w:cs="Calibri"/>
                <w:sz w:val="22"/>
                <w:szCs w:val="22"/>
              </w:rPr>
              <w:t xml:space="preserve"> as well as working with onsite peers </w:t>
            </w:r>
            <w:r w:rsidR="00DE74B5">
              <w:rPr>
                <w:rFonts w:ascii="Calibri" w:hAnsi="Calibri" w:cs="Calibri"/>
                <w:sz w:val="22"/>
                <w:szCs w:val="22"/>
              </w:rPr>
              <w:t>to ensure all areas across prep, store and logistics are supported adequately</w:t>
            </w:r>
          </w:p>
          <w:p w14:paraId="61AD5076" w14:textId="0CD20DAD" w:rsidR="008F79DF" w:rsidRPr="008F79DF" w:rsidRDefault="008F79DF" w:rsidP="008F79DF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9DF">
              <w:rPr>
                <w:rFonts w:ascii="Calibri" w:hAnsi="Calibri" w:cs="Calibri"/>
                <w:color w:val="000000"/>
                <w:sz w:val="22"/>
                <w:szCs w:val="22"/>
              </w:rPr>
              <w:t>Working in collaboration with other departments, divisions and group companies, to drive efficiency and process standardisation including use of new technology</w:t>
            </w:r>
          </w:p>
          <w:p w14:paraId="1F10C6F4" w14:textId="3BCA008A" w:rsidR="008F79DF" w:rsidRPr="00B95BDC" w:rsidRDefault="008F79DF" w:rsidP="00B95BDC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9DF">
              <w:rPr>
                <w:rFonts w:ascii="Calibri" w:hAnsi="Calibri" w:cs="Calibri"/>
                <w:color w:val="000000"/>
                <w:sz w:val="22"/>
                <w:szCs w:val="22"/>
              </w:rPr>
              <w:t>Accountable for safety, wellbeing and legal compliance of all staff, suppliers and customers onsite</w:t>
            </w:r>
          </w:p>
          <w:p w14:paraId="4ED1F7B8" w14:textId="57E65C98" w:rsidR="00266A1F" w:rsidRPr="00791B1E" w:rsidRDefault="00B14AE2" w:rsidP="00791B1E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Own, s</w:t>
            </w:r>
            <w:r w:rsidR="00401032">
              <w:rPr>
                <w:rFonts w:ascii="Calibri" w:hAnsi="Calibri" w:cs="Calibri"/>
                <w:sz w:val="22"/>
                <w:szCs w:val="22"/>
              </w:rPr>
              <w:t>upport, manage and communicate project initiatives</w:t>
            </w:r>
            <w:r w:rsidR="00791B1E">
              <w:rPr>
                <w:rFonts w:ascii="Calibri" w:hAnsi="Calibri" w:cs="Calibri"/>
                <w:sz w:val="22"/>
                <w:szCs w:val="22"/>
              </w:rPr>
              <w:t>,</w:t>
            </w:r>
            <w:r w:rsidR="00266A1F" w:rsidRPr="00266A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91B1E">
              <w:rPr>
                <w:rFonts w:ascii="Calibri" w:hAnsi="Calibri" w:cs="Calibri"/>
                <w:sz w:val="22"/>
                <w:szCs w:val="22"/>
              </w:rPr>
              <w:t>m</w:t>
            </w:r>
            <w:r w:rsidR="00266A1F" w:rsidRPr="00791B1E">
              <w:rPr>
                <w:rFonts w:ascii="Calibri" w:hAnsi="Calibri" w:cs="Calibri"/>
                <w:sz w:val="22"/>
                <w:szCs w:val="22"/>
              </w:rPr>
              <w:t>anage and lead any ad-hoc projects. Produce reports detailing the results of any said projects</w:t>
            </w:r>
          </w:p>
          <w:p w14:paraId="681935C4" w14:textId="6F4D8AC8" w:rsidR="00266A1F" w:rsidRPr="00266A1F" w:rsidRDefault="00A65E51" w:rsidP="008F79DF">
            <w:pPr>
              <w:numPr>
                <w:ilvl w:val="0"/>
                <w:numId w:val="27"/>
              </w:numPr>
              <w:spacing w:line="249" w:lineRule="auto"/>
              <w:ind w:right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</w:t>
            </w:r>
            <w:r w:rsidR="00266A1F" w:rsidRPr="00266A1F">
              <w:rPr>
                <w:rFonts w:ascii="Calibri" w:hAnsi="Calibri" w:cs="Calibri"/>
                <w:sz w:val="22"/>
                <w:szCs w:val="22"/>
              </w:rPr>
              <w:t xml:space="preserve">lexible working is required to </w:t>
            </w:r>
            <w:r w:rsidR="00CC15CF">
              <w:rPr>
                <w:rFonts w:ascii="Calibri" w:hAnsi="Calibri" w:cs="Calibri"/>
                <w:sz w:val="22"/>
                <w:szCs w:val="22"/>
              </w:rPr>
              <w:t xml:space="preserve">cover </w:t>
            </w:r>
            <w:r w:rsidR="00791B1E">
              <w:rPr>
                <w:rFonts w:ascii="Calibri" w:hAnsi="Calibri" w:cs="Calibri"/>
                <w:sz w:val="22"/>
                <w:szCs w:val="22"/>
              </w:rPr>
              <w:t>a 24/7</w:t>
            </w:r>
            <w:r w:rsidR="007D3BF2">
              <w:rPr>
                <w:rFonts w:ascii="Calibri" w:hAnsi="Calibri" w:cs="Calibri"/>
                <w:sz w:val="22"/>
                <w:szCs w:val="22"/>
              </w:rPr>
              <w:t xml:space="preserve"> operation</w:t>
            </w:r>
          </w:p>
          <w:p w14:paraId="50F6BD0B" w14:textId="77777777" w:rsidR="00DB488D" w:rsidRDefault="00DB488D" w:rsidP="003D3E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6184F" w14:textId="7110FB9D" w:rsidR="00DB488D" w:rsidRPr="00266A1F" w:rsidRDefault="00DB488D" w:rsidP="008F79DF">
            <w:pPr>
              <w:ind w:left="35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402" w:rsidRPr="00266A1F" w14:paraId="246689CA" w14:textId="77777777" w:rsidTr="0D223A42">
        <w:tc>
          <w:tcPr>
            <w:tcW w:w="10207" w:type="dxa"/>
            <w:gridSpan w:val="4"/>
            <w:tcBorders>
              <w:bottom w:val="nil"/>
            </w:tcBorders>
          </w:tcPr>
          <w:p w14:paraId="02B993C4" w14:textId="05ED6884" w:rsidR="00452402" w:rsidRPr="00266A1F" w:rsidRDefault="00875775" w:rsidP="008F79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TECHNICAL </w:t>
            </w:r>
            <w:r w:rsidR="002A5A8D" w:rsidRPr="00266A1F">
              <w:rPr>
                <w:rFonts w:ascii="Calibri" w:hAnsi="Calibri" w:cs="Calibri"/>
                <w:b/>
                <w:sz w:val="22"/>
                <w:szCs w:val="22"/>
              </w:rPr>
              <w:t>SKILLS REQUIRED</w:t>
            </w:r>
          </w:p>
        </w:tc>
      </w:tr>
      <w:tr w:rsidR="00452402" w:rsidRPr="00266A1F" w14:paraId="584F01A9" w14:textId="77777777" w:rsidTr="0D223A42">
        <w:tc>
          <w:tcPr>
            <w:tcW w:w="10207" w:type="dxa"/>
            <w:gridSpan w:val="4"/>
            <w:tcBorders>
              <w:top w:val="nil"/>
              <w:bottom w:val="nil"/>
            </w:tcBorders>
          </w:tcPr>
          <w:p w14:paraId="4F9C6AA3" w14:textId="136FEC6A" w:rsidR="00875775" w:rsidRDefault="002A7125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Leadership and </w:t>
            </w:r>
            <w:r w:rsidR="00B454F3">
              <w:rPr>
                <w:rFonts w:ascii="Calibri" w:hAnsi="Calibri" w:cs="Calibri"/>
                <w:sz w:val="22"/>
                <w:szCs w:val="22"/>
              </w:rPr>
              <w:t>people development</w:t>
            </w:r>
          </w:p>
          <w:p w14:paraId="147F5561" w14:textId="3A9E761A" w:rsidR="00875775" w:rsidRDefault="007B4138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and Analysis</w:t>
            </w:r>
          </w:p>
          <w:p w14:paraId="041D023E" w14:textId="2F0EC0DC" w:rsidR="00875775" w:rsidRDefault="004E4BDD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Strong Communication through multiple channels</w:t>
            </w:r>
          </w:p>
          <w:p w14:paraId="5AC2BEB2" w14:textId="6046864C" w:rsidR="004E4BDD" w:rsidRDefault="009E2DCB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Computer and digital competency</w:t>
            </w:r>
          </w:p>
          <w:p w14:paraId="6D393F9C" w14:textId="7ACD50C2" w:rsidR="009E2DCB" w:rsidRDefault="00256C72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Acumen</w:t>
            </w:r>
          </w:p>
          <w:p w14:paraId="67A43BDA" w14:textId="7B75AC71" w:rsidR="00256C72" w:rsidRDefault="00EA18F9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Problem Solving</w:t>
            </w:r>
          </w:p>
          <w:p w14:paraId="09D06E5D" w14:textId="60594090" w:rsidR="00EA18F9" w:rsidRDefault="001C2664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Delegation and Time management</w:t>
            </w:r>
          </w:p>
          <w:p w14:paraId="5874AFE1" w14:textId="77777777" w:rsidR="00875775" w:rsidRDefault="00875775" w:rsidP="001C2664">
            <w:pPr>
              <w:spacing w:line="248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5E2ED29" w14:textId="596E3EEF" w:rsidR="00AA6F37" w:rsidRDefault="00AA6F37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21F05E" w14:textId="52139C2F" w:rsidR="00D22016" w:rsidRPr="007749D6" w:rsidRDefault="009136C6" w:rsidP="00AA6F37">
            <w:pPr>
              <w:spacing w:line="24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49D6">
              <w:rPr>
                <w:rFonts w:ascii="Calibri" w:hAnsi="Calibri" w:cs="Calibri"/>
                <w:b/>
                <w:bCs/>
                <w:sz w:val="22"/>
                <w:szCs w:val="22"/>
              </w:rPr>
              <w:t>STAKEHOLDER ENGAGEMENT</w:t>
            </w:r>
          </w:p>
          <w:p w14:paraId="0F38C9DF" w14:textId="37FB5823" w:rsidR="00875775" w:rsidRDefault="00E67471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 will need to work closely with </w:t>
            </w:r>
            <w:r w:rsidR="00D438D9">
              <w:rPr>
                <w:rFonts w:ascii="Calibri" w:hAnsi="Calibri" w:cs="Calibri"/>
                <w:sz w:val="22"/>
                <w:szCs w:val="22"/>
              </w:rPr>
              <w:t xml:space="preserve">your dedicated </w:t>
            </w:r>
            <w:r w:rsidR="00D155BE">
              <w:rPr>
                <w:rFonts w:ascii="Calibri" w:hAnsi="Calibri" w:cs="Calibri"/>
                <w:sz w:val="22"/>
                <w:szCs w:val="22"/>
              </w:rPr>
              <w:t xml:space="preserve">business partners from finance and </w:t>
            </w:r>
            <w:r w:rsidR="000A705B">
              <w:rPr>
                <w:rFonts w:ascii="Calibri" w:hAnsi="Calibri" w:cs="Calibri"/>
                <w:sz w:val="22"/>
                <w:szCs w:val="22"/>
              </w:rPr>
              <w:t>HR</w:t>
            </w:r>
            <w:r w:rsidR="00AA2DFC">
              <w:rPr>
                <w:rFonts w:ascii="Calibri" w:hAnsi="Calibri" w:cs="Calibri"/>
                <w:sz w:val="22"/>
                <w:szCs w:val="22"/>
              </w:rPr>
              <w:t xml:space="preserve">, have strong relationships with </w:t>
            </w:r>
            <w:r w:rsidR="00D25EC1">
              <w:rPr>
                <w:rFonts w:ascii="Calibri" w:hAnsi="Calibri" w:cs="Calibri"/>
                <w:sz w:val="22"/>
                <w:szCs w:val="22"/>
              </w:rPr>
              <w:t>centralised functions</w:t>
            </w:r>
            <w:r w:rsidR="00387ED4">
              <w:rPr>
                <w:rFonts w:ascii="Calibri" w:hAnsi="Calibri" w:cs="Calibri"/>
                <w:sz w:val="22"/>
                <w:szCs w:val="22"/>
              </w:rPr>
              <w:t xml:space="preserve">, Inventory team, Retail Support, </w:t>
            </w:r>
            <w:r w:rsidR="00AE7916">
              <w:rPr>
                <w:rFonts w:ascii="Calibri" w:hAnsi="Calibri" w:cs="Calibri"/>
                <w:sz w:val="22"/>
                <w:szCs w:val="22"/>
              </w:rPr>
              <w:t xml:space="preserve">Group procurement, </w:t>
            </w:r>
            <w:r w:rsidR="00DE07F5">
              <w:rPr>
                <w:rFonts w:ascii="Calibri" w:hAnsi="Calibri" w:cs="Calibri"/>
                <w:sz w:val="22"/>
                <w:szCs w:val="22"/>
              </w:rPr>
              <w:t>Group health and Safety, Yard, Logistics and others</w:t>
            </w:r>
            <w:r w:rsidR="006955DF">
              <w:rPr>
                <w:rFonts w:ascii="Calibri" w:hAnsi="Calibri" w:cs="Calibri"/>
                <w:sz w:val="22"/>
                <w:szCs w:val="22"/>
              </w:rPr>
              <w:t xml:space="preserve"> as well as aligning with other prep centres.</w:t>
            </w:r>
          </w:p>
          <w:p w14:paraId="53B7E6B6" w14:textId="77777777" w:rsidR="007749D6" w:rsidRDefault="007749D6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3DD84E9" w14:textId="3688BC10" w:rsidR="003F6FC0" w:rsidRPr="003060F8" w:rsidRDefault="003F6FC0" w:rsidP="00AA6F37">
            <w:pPr>
              <w:spacing w:line="24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60F8">
              <w:rPr>
                <w:rFonts w:ascii="Calibri" w:hAnsi="Calibri" w:cs="Calibri"/>
                <w:b/>
                <w:bCs/>
                <w:sz w:val="22"/>
                <w:szCs w:val="22"/>
              </w:rPr>
              <w:t>KNOWLEDGE AND EXPERIENCE</w:t>
            </w:r>
          </w:p>
          <w:p w14:paraId="3B1C35CE" w14:textId="7220EB2F" w:rsidR="003F6FC0" w:rsidRDefault="003F6FC0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8678268" w14:textId="2E1CA2C1" w:rsidR="00F1068D" w:rsidRDefault="00F1068D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Essential</w:t>
            </w:r>
            <w:r w:rsidR="0017554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89E9586" w14:textId="77777777" w:rsidR="007749D6" w:rsidRDefault="007749D6" w:rsidP="00AA6F3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88C17F" w14:textId="54A4F156" w:rsidR="00875775" w:rsidRDefault="002D5FCA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Exceptional </w:t>
            </w:r>
            <w:r w:rsidR="00307622">
              <w:rPr>
                <w:rFonts w:ascii="Calibri" w:hAnsi="Calibri" w:cs="Calibri"/>
                <w:sz w:val="22"/>
                <w:szCs w:val="22"/>
              </w:rPr>
              <w:t xml:space="preserve">People and Team Leadership </w:t>
            </w:r>
            <w:r w:rsidR="004D3E52">
              <w:rPr>
                <w:rFonts w:ascii="Calibri" w:hAnsi="Calibri" w:cs="Calibri"/>
                <w:sz w:val="22"/>
                <w:szCs w:val="22"/>
              </w:rPr>
              <w:t>experience</w:t>
            </w:r>
          </w:p>
          <w:p w14:paraId="5D29F872" w14:textId="47DB8406" w:rsidR="00E81EF9" w:rsidRDefault="00E81EF9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Operational Management and Leadership</w:t>
            </w:r>
          </w:p>
          <w:p w14:paraId="13520E28" w14:textId="1B168A9A" w:rsidR="00895BA5" w:rsidRDefault="00895BA5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monito</w:t>
            </w:r>
            <w:r w:rsidR="00996C2F">
              <w:rPr>
                <w:rFonts w:ascii="Calibri" w:hAnsi="Calibri" w:cs="Calibri"/>
                <w:sz w:val="22"/>
                <w:szCs w:val="22"/>
              </w:rPr>
              <w:t>r</w:t>
            </w:r>
            <w:r w:rsidR="00AE08AB">
              <w:rPr>
                <w:rFonts w:ascii="Calibri" w:hAnsi="Calibri" w:cs="Calibri"/>
                <w:sz w:val="22"/>
                <w:szCs w:val="22"/>
              </w:rPr>
              <w:t xml:space="preserve">, forecast, budget </w:t>
            </w:r>
            <w:r w:rsidR="001D330A">
              <w:rPr>
                <w:rFonts w:ascii="Calibri" w:hAnsi="Calibri" w:cs="Calibri"/>
                <w:sz w:val="22"/>
                <w:szCs w:val="22"/>
              </w:rPr>
              <w:t>and identify trends and opportunities</w:t>
            </w:r>
          </w:p>
          <w:p w14:paraId="6F2E639A" w14:textId="3E668291" w:rsidR="00953212" w:rsidRDefault="009B4B11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Articulate</w:t>
            </w:r>
            <w:r w:rsidR="00EB05E6">
              <w:rPr>
                <w:rFonts w:ascii="Calibri" w:hAnsi="Calibri" w:cs="Calibri"/>
                <w:sz w:val="22"/>
                <w:szCs w:val="22"/>
              </w:rPr>
              <w:t xml:space="preserve">, with ability </w:t>
            </w:r>
            <w:r w:rsidR="00BE5592">
              <w:rPr>
                <w:rFonts w:ascii="Calibri" w:hAnsi="Calibri" w:cs="Calibri"/>
                <w:sz w:val="22"/>
                <w:szCs w:val="22"/>
              </w:rPr>
              <w:t xml:space="preserve">to communicate </w:t>
            </w:r>
            <w:r w:rsidR="00C32A10">
              <w:rPr>
                <w:rFonts w:ascii="Calibri" w:hAnsi="Calibri" w:cs="Calibri"/>
                <w:sz w:val="22"/>
                <w:szCs w:val="22"/>
              </w:rPr>
              <w:t xml:space="preserve">effectively </w:t>
            </w:r>
            <w:r w:rsidR="0003462A">
              <w:rPr>
                <w:rFonts w:ascii="Calibri" w:hAnsi="Calibri" w:cs="Calibri"/>
                <w:sz w:val="22"/>
                <w:szCs w:val="22"/>
              </w:rPr>
              <w:t xml:space="preserve">in all </w:t>
            </w:r>
            <w:r w:rsidR="00305F94">
              <w:rPr>
                <w:rFonts w:ascii="Calibri" w:hAnsi="Calibri" w:cs="Calibri"/>
                <w:sz w:val="22"/>
                <w:szCs w:val="22"/>
              </w:rPr>
              <w:t xml:space="preserve">and any scenario </w:t>
            </w:r>
            <w:r w:rsidR="003305A9">
              <w:rPr>
                <w:rFonts w:ascii="Calibri" w:hAnsi="Calibri" w:cs="Calibri"/>
                <w:sz w:val="22"/>
                <w:szCs w:val="22"/>
              </w:rPr>
              <w:t xml:space="preserve">whether in person </w:t>
            </w:r>
            <w:r w:rsidR="009C363E">
              <w:rPr>
                <w:rFonts w:ascii="Calibri" w:hAnsi="Calibri" w:cs="Calibri"/>
                <w:sz w:val="22"/>
                <w:szCs w:val="22"/>
              </w:rPr>
              <w:t>or via other communication channels</w:t>
            </w:r>
          </w:p>
          <w:p w14:paraId="16C0CC9E" w14:textId="066F5F41" w:rsidR="00893180" w:rsidRDefault="006D1E10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Ability to understand </w:t>
            </w:r>
            <w:r w:rsidR="002574B9">
              <w:rPr>
                <w:rFonts w:ascii="Calibri" w:hAnsi="Calibri" w:cs="Calibri"/>
                <w:sz w:val="22"/>
                <w:szCs w:val="22"/>
              </w:rPr>
              <w:t xml:space="preserve">and resolve complex problems </w:t>
            </w:r>
            <w:r w:rsidR="002251FC">
              <w:rPr>
                <w:rFonts w:ascii="Calibri" w:hAnsi="Calibri" w:cs="Calibri"/>
                <w:sz w:val="22"/>
                <w:szCs w:val="22"/>
              </w:rPr>
              <w:t>at route cause</w:t>
            </w:r>
          </w:p>
          <w:p w14:paraId="106F3B58" w14:textId="77777777" w:rsidR="004E16FA" w:rsidRDefault="00813627" w:rsidP="002E2C38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 w:rsidRPr="00813627">
              <w:rPr>
                <w:rFonts w:ascii="Calibri" w:hAnsi="Calibri" w:cs="Calibri"/>
                <w:sz w:val="22"/>
                <w:szCs w:val="22"/>
              </w:rPr>
              <w:t>Focused 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ndset </w:t>
            </w:r>
            <w:r w:rsidR="004E16FA">
              <w:rPr>
                <w:rFonts w:ascii="Calibri" w:hAnsi="Calibri" w:cs="Calibri"/>
                <w:sz w:val="22"/>
                <w:szCs w:val="22"/>
              </w:rPr>
              <w:t>of service improvement, continuous improvement and operational excellence</w:t>
            </w:r>
          </w:p>
          <w:p w14:paraId="285CE607" w14:textId="443C6688" w:rsidR="00340DB4" w:rsidRDefault="00340DB4" w:rsidP="002E2C38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</w:t>
            </w:r>
            <w:r w:rsidR="003A10A1">
              <w:rPr>
                <w:rFonts w:ascii="Calibri" w:hAnsi="Calibri" w:cs="Calibri"/>
                <w:sz w:val="22"/>
                <w:szCs w:val="22"/>
              </w:rPr>
              <w:t xml:space="preserve"> skills and data literate</w:t>
            </w:r>
          </w:p>
          <w:p w14:paraId="1E559537" w14:textId="08B63B5C" w:rsidR="00A147E7" w:rsidRDefault="00A147E7" w:rsidP="002E2C38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UK driving license</w:t>
            </w:r>
          </w:p>
          <w:p w14:paraId="1239AAEE" w14:textId="77777777" w:rsidR="00322C08" w:rsidRDefault="00322C08" w:rsidP="00322C08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F80EDA" w14:textId="79F10B71" w:rsidR="00322C08" w:rsidRDefault="00322C08" w:rsidP="00322C08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PREFERABLE</w:t>
            </w:r>
          </w:p>
          <w:p w14:paraId="4863A205" w14:textId="77777777" w:rsidR="00A147E7" w:rsidRDefault="00A147E7" w:rsidP="00A147E7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16A920B" w14:textId="131A4244" w:rsidR="002C3135" w:rsidRPr="00E526C5" w:rsidRDefault="002C3135" w:rsidP="00E526C5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 w:rsidRPr="00813627">
              <w:rPr>
                <w:rFonts w:ascii="Calibri" w:hAnsi="Calibri" w:cs="Calibri"/>
                <w:sz w:val="22"/>
                <w:szCs w:val="22"/>
              </w:rPr>
              <w:t>O</w:t>
            </w:r>
            <w:r w:rsidR="00187F2D" w:rsidRPr="00813627">
              <w:rPr>
                <w:rFonts w:ascii="Calibri" w:hAnsi="Calibri" w:cs="Calibri"/>
                <w:sz w:val="22"/>
                <w:szCs w:val="22"/>
              </w:rPr>
              <w:t xml:space="preserve">perational </w:t>
            </w:r>
            <w:r w:rsidR="00DB488D" w:rsidRPr="00813627">
              <w:rPr>
                <w:rFonts w:ascii="Calibri" w:hAnsi="Calibri" w:cs="Calibri"/>
                <w:sz w:val="22"/>
                <w:szCs w:val="22"/>
              </w:rPr>
              <w:t>experience</w:t>
            </w:r>
            <w:r w:rsidR="00BD29D7" w:rsidRPr="00813627">
              <w:rPr>
                <w:rFonts w:ascii="Calibri" w:hAnsi="Calibri" w:cs="Calibri"/>
                <w:sz w:val="22"/>
                <w:szCs w:val="22"/>
              </w:rPr>
              <w:t xml:space="preserve"> on a large scale</w:t>
            </w:r>
          </w:p>
          <w:p w14:paraId="23C87FF1" w14:textId="598BD3A3" w:rsidR="00EB4D13" w:rsidRDefault="00EB4D13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Motor industry knowledge and </w:t>
            </w:r>
            <w:r w:rsidR="00E526C5">
              <w:rPr>
                <w:rFonts w:ascii="Calibri" w:hAnsi="Calibri" w:cs="Calibri"/>
                <w:sz w:val="22"/>
                <w:szCs w:val="22"/>
              </w:rPr>
              <w:t>technical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experience useful</w:t>
            </w:r>
          </w:p>
          <w:p w14:paraId="24134F11" w14:textId="0F23702D" w:rsidR="00865C53" w:rsidRDefault="00282AC8" w:rsidP="008F79DF">
            <w:pPr>
              <w:numPr>
                <w:ilvl w:val="0"/>
                <w:numId w:val="23"/>
              </w:num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Continuous Improvement systems </w:t>
            </w:r>
            <w:r w:rsidR="003B79E6">
              <w:rPr>
                <w:rFonts w:ascii="Calibri" w:hAnsi="Calibri" w:cs="Calibri"/>
                <w:sz w:val="22"/>
                <w:szCs w:val="22"/>
              </w:rPr>
              <w:t xml:space="preserve">(Six </w:t>
            </w:r>
            <w:r w:rsidR="006A4AFA">
              <w:rPr>
                <w:rFonts w:ascii="Calibri" w:hAnsi="Calibri" w:cs="Calibri"/>
                <w:sz w:val="22"/>
                <w:szCs w:val="22"/>
              </w:rPr>
              <w:t>Sigma</w:t>
            </w:r>
            <w:r w:rsidR="003060F8">
              <w:rPr>
                <w:rFonts w:ascii="Calibri" w:hAnsi="Calibri" w:cs="Calibri"/>
                <w:sz w:val="22"/>
                <w:szCs w:val="22"/>
              </w:rPr>
              <w:t>/Lean etc)</w:t>
            </w:r>
          </w:p>
          <w:p w14:paraId="170C9223" w14:textId="644306EE" w:rsidR="003F7044" w:rsidRPr="00266A1F" w:rsidRDefault="003F7044" w:rsidP="00E526C5">
            <w:pPr>
              <w:spacing w:line="248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36C6" w:rsidRPr="00266A1F" w14:paraId="7595C63F" w14:textId="77777777" w:rsidTr="0D223A42">
        <w:tc>
          <w:tcPr>
            <w:tcW w:w="10207" w:type="dxa"/>
            <w:gridSpan w:val="4"/>
            <w:tcBorders>
              <w:top w:val="nil"/>
            </w:tcBorders>
          </w:tcPr>
          <w:p w14:paraId="3787F383" w14:textId="77777777" w:rsidR="009136C6" w:rsidRDefault="009136C6" w:rsidP="00E526C5">
            <w:pPr>
              <w:spacing w:line="24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FF8C08" w14:textId="77777777" w:rsidR="00BB07F1" w:rsidRPr="00266A1F" w:rsidRDefault="00BB07F1" w:rsidP="008F79DF">
      <w:pPr>
        <w:pStyle w:val="Heading9"/>
        <w:rPr>
          <w:rFonts w:ascii="Calibri" w:hAnsi="Calibri" w:cs="Calibri"/>
          <w:sz w:val="22"/>
          <w:szCs w:val="22"/>
        </w:rPr>
      </w:pPr>
    </w:p>
    <w:p w14:paraId="0BABEE5E" w14:textId="77777777" w:rsidR="005060C3" w:rsidRPr="00266A1F" w:rsidRDefault="005060C3" w:rsidP="008F79DF">
      <w:pPr>
        <w:rPr>
          <w:rFonts w:ascii="Calibri" w:hAnsi="Calibri" w:cs="Calibri"/>
          <w:sz w:val="22"/>
          <w:szCs w:val="22"/>
        </w:rPr>
      </w:pPr>
    </w:p>
    <w:p w14:paraId="5DE44F5C" w14:textId="77777777" w:rsidR="0018193C" w:rsidRPr="00266A1F" w:rsidRDefault="0018193C" w:rsidP="00747174">
      <w:pPr>
        <w:spacing w:before="100" w:beforeAutospacing="1" w:after="100" w:afterAutospacing="1" w:line="276" w:lineRule="auto"/>
        <w:ind w:left="720"/>
        <w:rPr>
          <w:rFonts w:ascii="Calibri" w:hAnsi="Calibri" w:cs="Calibri"/>
          <w:color w:val="000000"/>
          <w:sz w:val="22"/>
          <w:szCs w:val="22"/>
          <w:lang w:eastAsia="en-GB"/>
        </w:rPr>
      </w:pPr>
    </w:p>
    <w:sectPr w:rsidR="0018193C" w:rsidRPr="00266A1F" w:rsidSect="00D705C8">
      <w:headerReference w:type="default" r:id="rId12"/>
      <w:footerReference w:type="default" r:id="rId13"/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E208" w14:textId="77777777" w:rsidR="00CA68BF" w:rsidRDefault="00CA68BF">
      <w:r>
        <w:separator/>
      </w:r>
    </w:p>
  </w:endnote>
  <w:endnote w:type="continuationSeparator" w:id="0">
    <w:p w14:paraId="386D0C32" w14:textId="77777777" w:rsidR="00CA68BF" w:rsidRDefault="00CA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C011" w14:textId="0F6D17C3" w:rsidR="00D9655B" w:rsidRPr="00D9655B" w:rsidRDefault="00D9655B">
    <w:pPr>
      <w:pStyle w:val="Footer"/>
      <w:rPr>
        <w:i/>
      </w:rPr>
    </w:pPr>
  </w:p>
  <w:p w14:paraId="42B70293" w14:textId="77777777" w:rsidR="00D9655B" w:rsidRDefault="00D96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0843" w14:textId="77777777" w:rsidR="00CA68BF" w:rsidRDefault="00CA68BF">
      <w:r>
        <w:separator/>
      </w:r>
    </w:p>
  </w:footnote>
  <w:footnote w:type="continuationSeparator" w:id="0">
    <w:p w14:paraId="6704EC4D" w14:textId="77777777" w:rsidR="00CA68BF" w:rsidRDefault="00CA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5521" w14:textId="61CC6B94" w:rsidR="00271AEF" w:rsidRDefault="00271AEF" w:rsidP="00627875">
    <w:pPr>
      <w:pStyle w:val="Style1"/>
      <w:jc w:val="center"/>
    </w:pPr>
  </w:p>
  <w:p w14:paraId="6B5FA549" w14:textId="77777777" w:rsidR="00271AEF" w:rsidRDefault="00271AEF" w:rsidP="00EC4774">
    <w:pPr>
      <w:pStyle w:val="Sty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B40"/>
    <w:multiLevelType w:val="hybridMultilevel"/>
    <w:tmpl w:val="433E0F04"/>
    <w:lvl w:ilvl="0" w:tplc="8EBC56B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11A4"/>
    <w:multiLevelType w:val="hybridMultilevel"/>
    <w:tmpl w:val="DD464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2180"/>
    <w:multiLevelType w:val="multilevel"/>
    <w:tmpl w:val="D23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F6A40"/>
    <w:multiLevelType w:val="hybridMultilevel"/>
    <w:tmpl w:val="A9F49D50"/>
    <w:lvl w:ilvl="0" w:tplc="8EBC56B2">
      <w:start w:val="15"/>
      <w:numFmt w:val="bullet"/>
      <w:lvlText w:val="-"/>
      <w:lvlJc w:val="left"/>
      <w:pPr>
        <w:ind w:left="716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4833"/>
    <w:multiLevelType w:val="multilevel"/>
    <w:tmpl w:val="445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65E5F"/>
    <w:multiLevelType w:val="hybridMultilevel"/>
    <w:tmpl w:val="38E29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E5006"/>
    <w:multiLevelType w:val="multilevel"/>
    <w:tmpl w:val="9DB0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D5773"/>
    <w:multiLevelType w:val="multilevel"/>
    <w:tmpl w:val="279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A7F66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45A0"/>
    <w:multiLevelType w:val="hybridMultilevel"/>
    <w:tmpl w:val="BDF0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1376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E64CB"/>
    <w:multiLevelType w:val="hybridMultilevel"/>
    <w:tmpl w:val="028E54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9329C"/>
    <w:multiLevelType w:val="singleLevel"/>
    <w:tmpl w:val="90884E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BF6AC4"/>
    <w:multiLevelType w:val="multilevel"/>
    <w:tmpl w:val="798A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127C3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A80D12"/>
    <w:multiLevelType w:val="hybridMultilevel"/>
    <w:tmpl w:val="49FA7B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6A2083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93490"/>
    <w:multiLevelType w:val="hybridMultilevel"/>
    <w:tmpl w:val="765C4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67D06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E13B21"/>
    <w:multiLevelType w:val="hybridMultilevel"/>
    <w:tmpl w:val="20A25F78"/>
    <w:lvl w:ilvl="0" w:tplc="90884E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723C8"/>
    <w:multiLevelType w:val="hybridMultilevel"/>
    <w:tmpl w:val="C1EC2DA2"/>
    <w:lvl w:ilvl="0" w:tplc="1DB27B1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CA9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4DC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6D0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244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6A53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C43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6E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68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C333FF"/>
    <w:multiLevelType w:val="multilevel"/>
    <w:tmpl w:val="F2E6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31017"/>
    <w:multiLevelType w:val="hybridMultilevel"/>
    <w:tmpl w:val="E6E46C00"/>
    <w:lvl w:ilvl="0" w:tplc="97365DF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47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446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C1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4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0A7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CDB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85C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0BE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B1129F"/>
    <w:multiLevelType w:val="multilevel"/>
    <w:tmpl w:val="059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D07A8"/>
    <w:multiLevelType w:val="multilevel"/>
    <w:tmpl w:val="C0C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15792"/>
    <w:multiLevelType w:val="multilevel"/>
    <w:tmpl w:val="962E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75A25"/>
    <w:multiLevelType w:val="multilevel"/>
    <w:tmpl w:val="F5E8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645D3"/>
    <w:multiLevelType w:val="hybridMultilevel"/>
    <w:tmpl w:val="01FE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04741"/>
    <w:multiLevelType w:val="multilevel"/>
    <w:tmpl w:val="49F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85FA2"/>
    <w:multiLevelType w:val="hybridMultilevel"/>
    <w:tmpl w:val="B95E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E4FDA"/>
    <w:multiLevelType w:val="hybridMultilevel"/>
    <w:tmpl w:val="14AA4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62E8"/>
    <w:multiLevelType w:val="hybridMultilevel"/>
    <w:tmpl w:val="76B80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901232">
    <w:abstractNumId w:val="15"/>
  </w:num>
  <w:num w:numId="2" w16cid:durableId="1494177301">
    <w:abstractNumId w:val="28"/>
  </w:num>
  <w:num w:numId="3" w16cid:durableId="1176379199">
    <w:abstractNumId w:val="5"/>
  </w:num>
  <w:num w:numId="4" w16cid:durableId="2069844091">
    <w:abstractNumId w:val="31"/>
  </w:num>
  <w:num w:numId="5" w16cid:durableId="157696742">
    <w:abstractNumId w:val="30"/>
  </w:num>
  <w:num w:numId="6" w16cid:durableId="2074885134">
    <w:abstractNumId w:val="17"/>
  </w:num>
  <w:num w:numId="7" w16cid:durableId="1983532706">
    <w:abstractNumId w:val="11"/>
  </w:num>
  <w:num w:numId="8" w16cid:durableId="1993950872">
    <w:abstractNumId w:val="1"/>
  </w:num>
  <w:num w:numId="9" w16cid:durableId="1200124159">
    <w:abstractNumId w:val="16"/>
  </w:num>
  <w:num w:numId="10" w16cid:durableId="1757163270">
    <w:abstractNumId w:val="14"/>
  </w:num>
  <w:num w:numId="11" w16cid:durableId="1925140509">
    <w:abstractNumId w:val="18"/>
  </w:num>
  <w:num w:numId="12" w16cid:durableId="1436243461">
    <w:abstractNumId w:val="8"/>
  </w:num>
  <w:num w:numId="13" w16cid:durableId="134295668">
    <w:abstractNumId w:val="10"/>
  </w:num>
  <w:num w:numId="14" w16cid:durableId="50083560">
    <w:abstractNumId w:val="7"/>
  </w:num>
  <w:num w:numId="15" w16cid:durableId="699159600">
    <w:abstractNumId w:val="23"/>
  </w:num>
  <w:num w:numId="16" w16cid:durableId="126247249">
    <w:abstractNumId w:val="4"/>
  </w:num>
  <w:num w:numId="17" w16cid:durableId="520096969">
    <w:abstractNumId w:val="25"/>
  </w:num>
  <w:num w:numId="18" w16cid:durableId="761489232">
    <w:abstractNumId w:val="13"/>
  </w:num>
  <w:num w:numId="19" w16cid:durableId="538668425">
    <w:abstractNumId w:val="26"/>
  </w:num>
  <w:num w:numId="20" w16cid:durableId="1046373734">
    <w:abstractNumId w:val="6"/>
  </w:num>
  <w:num w:numId="21" w16cid:durableId="544680093">
    <w:abstractNumId w:val="2"/>
  </w:num>
  <w:num w:numId="22" w16cid:durableId="75975981">
    <w:abstractNumId w:val="24"/>
  </w:num>
  <w:num w:numId="23" w16cid:durableId="1209993428">
    <w:abstractNumId w:val="29"/>
  </w:num>
  <w:num w:numId="24" w16cid:durableId="1666712094">
    <w:abstractNumId w:val="0"/>
  </w:num>
  <w:num w:numId="25" w16cid:durableId="2077584850">
    <w:abstractNumId w:val="19"/>
  </w:num>
  <w:num w:numId="26" w16cid:durableId="1166171020">
    <w:abstractNumId w:val="27"/>
  </w:num>
  <w:num w:numId="27" w16cid:durableId="406876779">
    <w:abstractNumId w:val="3"/>
  </w:num>
  <w:num w:numId="28" w16cid:durableId="1900439073">
    <w:abstractNumId w:val="12"/>
  </w:num>
  <w:num w:numId="29" w16cid:durableId="1221556919">
    <w:abstractNumId w:val="22"/>
  </w:num>
  <w:num w:numId="30" w16cid:durableId="416366118">
    <w:abstractNumId w:val="20"/>
  </w:num>
  <w:num w:numId="31" w16cid:durableId="290328556">
    <w:abstractNumId w:val="9"/>
  </w:num>
  <w:num w:numId="32" w16cid:durableId="9732188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03"/>
    <w:rsid w:val="00020B68"/>
    <w:rsid w:val="0003462A"/>
    <w:rsid w:val="0004178F"/>
    <w:rsid w:val="000452EA"/>
    <w:rsid w:val="00055E70"/>
    <w:rsid w:val="00057AB6"/>
    <w:rsid w:val="00062A45"/>
    <w:rsid w:val="00065E1E"/>
    <w:rsid w:val="00077D76"/>
    <w:rsid w:val="00085AAA"/>
    <w:rsid w:val="000918F1"/>
    <w:rsid w:val="00094BE1"/>
    <w:rsid w:val="00096D54"/>
    <w:rsid w:val="000A361B"/>
    <w:rsid w:val="000A6E1C"/>
    <w:rsid w:val="000A705B"/>
    <w:rsid w:val="000C6682"/>
    <w:rsid w:val="000D566A"/>
    <w:rsid w:val="000F0F67"/>
    <w:rsid w:val="00104F23"/>
    <w:rsid w:val="00105E16"/>
    <w:rsid w:val="001065D1"/>
    <w:rsid w:val="0011271B"/>
    <w:rsid w:val="00113CE1"/>
    <w:rsid w:val="00117445"/>
    <w:rsid w:val="00121610"/>
    <w:rsid w:val="00126700"/>
    <w:rsid w:val="00140D4A"/>
    <w:rsid w:val="00147463"/>
    <w:rsid w:val="0015263E"/>
    <w:rsid w:val="00154AFE"/>
    <w:rsid w:val="00162FD4"/>
    <w:rsid w:val="001707FE"/>
    <w:rsid w:val="0017554A"/>
    <w:rsid w:val="0018193C"/>
    <w:rsid w:val="00185DBA"/>
    <w:rsid w:val="00187F2D"/>
    <w:rsid w:val="001A30E3"/>
    <w:rsid w:val="001A358D"/>
    <w:rsid w:val="001A4824"/>
    <w:rsid w:val="001B4C60"/>
    <w:rsid w:val="001C2664"/>
    <w:rsid w:val="001C3E58"/>
    <w:rsid w:val="001C557D"/>
    <w:rsid w:val="001D330A"/>
    <w:rsid w:val="00200D95"/>
    <w:rsid w:val="00204593"/>
    <w:rsid w:val="00215A60"/>
    <w:rsid w:val="002251FC"/>
    <w:rsid w:val="00244CC3"/>
    <w:rsid w:val="00251936"/>
    <w:rsid w:val="0025689D"/>
    <w:rsid w:val="00256C72"/>
    <w:rsid w:val="002574B9"/>
    <w:rsid w:val="00263BFD"/>
    <w:rsid w:val="00266A1F"/>
    <w:rsid w:val="00271AEF"/>
    <w:rsid w:val="00282AC8"/>
    <w:rsid w:val="00287307"/>
    <w:rsid w:val="00297309"/>
    <w:rsid w:val="00297F23"/>
    <w:rsid w:val="002A5A8D"/>
    <w:rsid w:val="002A7125"/>
    <w:rsid w:val="002B5973"/>
    <w:rsid w:val="002C3135"/>
    <w:rsid w:val="002C697A"/>
    <w:rsid w:val="002C6E34"/>
    <w:rsid w:val="002D0E88"/>
    <w:rsid w:val="002D26B8"/>
    <w:rsid w:val="002D3A57"/>
    <w:rsid w:val="002D5FCA"/>
    <w:rsid w:val="002D69B4"/>
    <w:rsid w:val="002E09C9"/>
    <w:rsid w:val="00305F94"/>
    <w:rsid w:val="003060F8"/>
    <w:rsid w:val="00307399"/>
    <w:rsid w:val="00307622"/>
    <w:rsid w:val="00322C08"/>
    <w:rsid w:val="003305A9"/>
    <w:rsid w:val="00340DB4"/>
    <w:rsid w:val="00353047"/>
    <w:rsid w:val="003631F0"/>
    <w:rsid w:val="003723C6"/>
    <w:rsid w:val="00386F17"/>
    <w:rsid w:val="00387ED4"/>
    <w:rsid w:val="003900B1"/>
    <w:rsid w:val="0039332C"/>
    <w:rsid w:val="003A10A1"/>
    <w:rsid w:val="003A4CA5"/>
    <w:rsid w:val="003B009E"/>
    <w:rsid w:val="003B1F71"/>
    <w:rsid w:val="003B6BEA"/>
    <w:rsid w:val="003B79E6"/>
    <w:rsid w:val="003C71CF"/>
    <w:rsid w:val="003D3E2C"/>
    <w:rsid w:val="003F6FC0"/>
    <w:rsid w:val="003F7044"/>
    <w:rsid w:val="00401032"/>
    <w:rsid w:val="0040220D"/>
    <w:rsid w:val="00426300"/>
    <w:rsid w:val="00433DDA"/>
    <w:rsid w:val="00434CBC"/>
    <w:rsid w:val="004445D6"/>
    <w:rsid w:val="004507E8"/>
    <w:rsid w:val="00452402"/>
    <w:rsid w:val="004543C1"/>
    <w:rsid w:val="0045597B"/>
    <w:rsid w:val="00460F50"/>
    <w:rsid w:val="00471D6C"/>
    <w:rsid w:val="0047499A"/>
    <w:rsid w:val="00475F82"/>
    <w:rsid w:val="00481E84"/>
    <w:rsid w:val="00492FED"/>
    <w:rsid w:val="00494447"/>
    <w:rsid w:val="004A2564"/>
    <w:rsid w:val="004A739D"/>
    <w:rsid w:val="004C0098"/>
    <w:rsid w:val="004D05A4"/>
    <w:rsid w:val="004D3699"/>
    <w:rsid w:val="004D3A88"/>
    <w:rsid w:val="004D3E52"/>
    <w:rsid w:val="004D416A"/>
    <w:rsid w:val="004E16FA"/>
    <w:rsid w:val="004E3F29"/>
    <w:rsid w:val="004E4BDD"/>
    <w:rsid w:val="004F6EDF"/>
    <w:rsid w:val="00505B84"/>
    <w:rsid w:val="005060C3"/>
    <w:rsid w:val="0051140B"/>
    <w:rsid w:val="005156F4"/>
    <w:rsid w:val="005222EE"/>
    <w:rsid w:val="0052336B"/>
    <w:rsid w:val="005237B6"/>
    <w:rsid w:val="00534547"/>
    <w:rsid w:val="00545D7E"/>
    <w:rsid w:val="005648AD"/>
    <w:rsid w:val="00565924"/>
    <w:rsid w:val="00567D02"/>
    <w:rsid w:val="005702A0"/>
    <w:rsid w:val="00571B3C"/>
    <w:rsid w:val="00571E46"/>
    <w:rsid w:val="00582FAF"/>
    <w:rsid w:val="005877D4"/>
    <w:rsid w:val="0059365D"/>
    <w:rsid w:val="005A2C44"/>
    <w:rsid w:val="005B02F2"/>
    <w:rsid w:val="005B21A4"/>
    <w:rsid w:val="005D5C5B"/>
    <w:rsid w:val="005D688D"/>
    <w:rsid w:val="005E1A59"/>
    <w:rsid w:val="005E3E02"/>
    <w:rsid w:val="005F68CD"/>
    <w:rsid w:val="005F6EF8"/>
    <w:rsid w:val="0060024F"/>
    <w:rsid w:val="00603985"/>
    <w:rsid w:val="0062420D"/>
    <w:rsid w:val="00627875"/>
    <w:rsid w:val="00635FB6"/>
    <w:rsid w:val="00644EC3"/>
    <w:rsid w:val="00650A4D"/>
    <w:rsid w:val="00650D31"/>
    <w:rsid w:val="00665FA8"/>
    <w:rsid w:val="00670804"/>
    <w:rsid w:val="00670DC8"/>
    <w:rsid w:val="00672D28"/>
    <w:rsid w:val="00677E09"/>
    <w:rsid w:val="00686D62"/>
    <w:rsid w:val="00692E48"/>
    <w:rsid w:val="006955DF"/>
    <w:rsid w:val="0069777C"/>
    <w:rsid w:val="006A0B15"/>
    <w:rsid w:val="006A4AFA"/>
    <w:rsid w:val="006B0AAB"/>
    <w:rsid w:val="006B2B4E"/>
    <w:rsid w:val="006B34A8"/>
    <w:rsid w:val="006D03DB"/>
    <w:rsid w:val="006D1E10"/>
    <w:rsid w:val="006D7706"/>
    <w:rsid w:val="006E3A82"/>
    <w:rsid w:val="006F028E"/>
    <w:rsid w:val="006F10B8"/>
    <w:rsid w:val="006F5E92"/>
    <w:rsid w:val="00702F1F"/>
    <w:rsid w:val="00711EAD"/>
    <w:rsid w:val="00714CA3"/>
    <w:rsid w:val="00737294"/>
    <w:rsid w:val="007427A3"/>
    <w:rsid w:val="00747174"/>
    <w:rsid w:val="00752BAF"/>
    <w:rsid w:val="00761589"/>
    <w:rsid w:val="0077158A"/>
    <w:rsid w:val="007749D6"/>
    <w:rsid w:val="007819B7"/>
    <w:rsid w:val="00784B1A"/>
    <w:rsid w:val="00787D61"/>
    <w:rsid w:val="00791B1E"/>
    <w:rsid w:val="00793128"/>
    <w:rsid w:val="007B15E4"/>
    <w:rsid w:val="007B1A5A"/>
    <w:rsid w:val="007B4138"/>
    <w:rsid w:val="007C7090"/>
    <w:rsid w:val="007D3BF2"/>
    <w:rsid w:val="007E5692"/>
    <w:rsid w:val="007E6DDC"/>
    <w:rsid w:val="0080083C"/>
    <w:rsid w:val="00807855"/>
    <w:rsid w:val="00813627"/>
    <w:rsid w:val="00820EBB"/>
    <w:rsid w:val="008328FB"/>
    <w:rsid w:val="00836BBA"/>
    <w:rsid w:val="00847FBD"/>
    <w:rsid w:val="008514B7"/>
    <w:rsid w:val="0085591A"/>
    <w:rsid w:val="00856485"/>
    <w:rsid w:val="0085734A"/>
    <w:rsid w:val="00860F79"/>
    <w:rsid w:val="00861684"/>
    <w:rsid w:val="00865C53"/>
    <w:rsid w:val="00865D7D"/>
    <w:rsid w:val="00875775"/>
    <w:rsid w:val="00876E4F"/>
    <w:rsid w:val="00887EFF"/>
    <w:rsid w:val="00893180"/>
    <w:rsid w:val="00895BA5"/>
    <w:rsid w:val="00896D52"/>
    <w:rsid w:val="008B0564"/>
    <w:rsid w:val="008D5D80"/>
    <w:rsid w:val="008E6118"/>
    <w:rsid w:val="008F57A5"/>
    <w:rsid w:val="008F79DF"/>
    <w:rsid w:val="0090235A"/>
    <w:rsid w:val="00903FDC"/>
    <w:rsid w:val="00904A59"/>
    <w:rsid w:val="00904E97"/>
    <w:rsid w:val="009136C6"/>
    <w:rsid w:val="00913DE0"/>
    <w:rsid w:val="00922C62"/>
    <w:rsid w:val="00922C71"/>
    <w:rsid w:val="00953212"/>
    <w:rsid w:val="0095596C"/>
    <w:rsid w:val="009630D1"/>
    <w:rsid w:val="00973BCF"/>
    <w:rsid w:val="00981209"/>
    <w:rsid w:val="00983D61"/>
    <w:rsid w:val="00990285"/>
    <w:rsid w:val="00995703"/>
    <w:rsid w:val="00996C2F"/>
    <w:rsid w:val="009A1589"/>
    <w:rsid w:val="009A294A"/>
    <w:rsid w:val="009A2A93"/>
    <w:rsid w:val="009A390C"/>
    <w:rsid w:val="009B4B11"/>
    <w:rsid w:val="009C363E"/>
    <w:rsid w:val="009C65C9"/>
    <w:rsid w:val="009D2B87"/>
    <w:rsid w:val="009D6114"/>
    <w:rsid w:val="009E2DCB"/>
    <w:rsid w:val="009E5638"/>
    <w:rsid w:val="009F0F27"/>
    <w:rsid w:val="009F4823"/>
    <w:rsid w:val="00A002CC"/>
    <w:rsid w:val="00A02E8C"/>
    <w:rsid w:val="00A059D2"/>
    <w:rsid w:val="00A147E7"/>
    <w:rsid w:val="00A32479"/>
    <w:rsid w:val="00A3564D"/>
    <w:rsid w:val="00A47665"/>
    <w:rsid w:val="00A50EE5"/>
    <w:rsid w:val="00A65E51"/>
    <w:rsid w:val="00A7023A"/>
    <w:rsid w:val="00A80791"/>
    <w:rsid w:val="00A8278C"/>
    <w:rsid w:val="00A92A19"/>
    <w:rsid w:val="00A95129"/>
    <w:rsid w:val="00AA2599"/>
    <w:rsid w:val="00AA2DFC"/>
    <w:rsid w:val="00AA6F37"/>
    <w:rsid w:val="00AB6F0A"/>
    <w:rsid w:val="00AC0B4F"/>
    <w:rsid w:val="00AC47B1"/>
    <w:rsid w:val="00AD4A5A"/>
    <w:rsid w:val="00AE08AB"/>
    <w:rsid w:val="00AE6321"/>
    <w:rsid w:val="00AE730A"/>
    <w:rsid w:val="00AE7916"/>
    <w:rsid w:val="00AF15C9"/>
    <w:rsid w:val="00AF60E9"/>
    <w:rsid w:val="00B0209D"/>
    <w:rsid w:val="00B129CF"/>
    <w:rsid w:val="00B14AE2"/>
    <w:rsid w:val="00B2431C"/>
    <w:rsid w:val="00B24C53"/>
    <w:rsid w:val="00B25EFE"/>
    <w:rsid w:val="00B32670"/>
    <w:rsid w:val="00B3697A"/>
    <w:rsid w:val="00B454F3"/>
    <w:rsid w:val="00B4765B"/>
    <w:rsid w:val="00B500E0"/>
    <w:rsid w:val="00B55310"/>
    <w:rsid w:val="00B6575C"/>
    <w:rsid w:val="00B9191A"/>
    <w:rsid w:val="00B95BDC"/>
    <w:rsid w:val="00BA4A09"/>
    <w:rsid w:val="00BB07F1"/>
    <w:rsid w:val="00BB32DE"/>
    <w:rsid w:val="00BB53EF"/>
    <w:rsid w:val="00BB5628"/>
    <w:rsid w:val="00BC24D9"/>
    <w:rsid w:val="00BC2754"/>
    <w:rsid w:val="00BC324F"/>
    <w:rsid w:val="00BD29D7"/>
    <w:rsid w:val="00BD489C"/>
    <w:rsid w:val="00BD7CBA"/>
    <w:rsid w:val="00BE42A0"/>
    <w:rsid w:val="00BE4B43"/>
    <w:rsid w:val="00BE4BF3"/>
    <w:rsid w:val="00BE5592"/>
    <w:rsid w:val="00BF2F5A"/>
    <w:rsid w:val="00C25E5F"/>
    <w:rsid w:val="00C32A10"/>
    <w:rsid w:val="00C34810"/>
    <w:rsid w:val="00C408C1"/>
    <w:rsid w:val="00C41BE2"/>
    <w:rsid w:val="00C5448E"/>
    <w:rsid w:val="00C5635D"/>
    <w:rsid w:val="00C66B25"/>
    <w:rsid w:val="00C670F4"/>
    <w:rsid w:val="00C75975"/>
    <w:rsid w:val="00C77CF9"/>
    <w:rsid w:val="00C81AF6"/>
    <w:rsid w:val="00C83104"/>
    <w:rsid w:val="00C84CE9"/>
    <w:rsid w:val="00C84D15"/>
    <w:rsid w:val="00C85414"/>
    <w:rsid w:val="00CA68BF"/>
    <w:rsid w:val="00CA6CFA"/>
    <w:rsid w:val="00CA73D4"/>
    <w:rsid w:val="00CA7C3E"/>
    <w:rsid w:val="00CC15CF"/>
    <w:rsid w:val="00CC6CBC"/>
    <w:rsid w:val="00CD1030"/>
    <w:rsid w:val="00CD1CFA"/>
    <w:rsid w:val="00CD22F2"/>
    <w:rsid w:val="00CD7F79"/>
    <w:rsid w:val="00CF441E"/>
    <w:rsid w:val="00CF4802"/>
    <w:rsid w:val="00CF7FC6"/>
    <w:rsid w:val="00D00410"/>
    <w:rsid w:val="00D00F73"/>
    <w:rsid w:val="00D11B6C"/>
    <w:rsid w:val="00D12393"/>
    <w:rsid w:val="00D155BE"/>
    <w:rsid w:val="00D16A92"/>
    <w:rsid w:val="00D22016"/>
    <w:rsid w:val="00D25EC1"/>
    <w:rsid w:val="00D34BA3"/>
    <w:rsid w:val="00D36D55"/>
    <w:rsid w:val="00D41729"/>
    <w:rsid w:val="00D438D9"/>
    <w:rsid w:val="00D50F6D"/>
    <w:rsid w:val="00D705C8"/>
    <w:rsid w:val="00D71E3F"/>
    <w:rsid w:val="00D831AE"/>
    <w:rsid w:val="00D840EB"/>
    <w:rsid w:val="00D87D23"/>
    <w:rsid w:val="00D90A09"/>
    <w:rsid w:val="00D9655B"/>
    <w:rsid w:val="00DA01E1"/>
    <w:rsid w:val="00DA3BA1"/>
    <w:rsid w:val="00DA5223"/>
    <w:rsid w:val="00DB250A"/>
    <w:rsid w:val="00DB488D"/>
    <w:rsid w:val="00DC48F9"/>
    <w:rsid w:val="00DD58CD"/>
    <w:rsid w:val="00DE03F6"/>
    <w:rsid w:val="00DE07F5"/>
    <w:rsid w:val="00DE74B5"/>
    <w:rsid w:val="00DF783F"/>
    <w:rsid w:val="00E006E4"/>
    <w:rsid w:val="00E04BA7"/>
    <w:rsid w:val="00E14A23"/>
    <w:rsid w:val="00E15BED"/>
    <w:rsid w:val="00E172F5"/>
    <w:rsid w:val="00E20BB8"/>
    <w:rsid w:val="00E24403"/>
    <w:rsid w:val="00E360B6"/>
    <w:rsid w:val="00E36C06"/>
    <w:rsid w:val="00E44FEE"/>
    <w:rsid w:val="00E454B1"/>
    <w:rsid w:val="00E50861"/>
    <w:rsid w:val="00E526C5"/>
    <w:rsid w:val="00E52E12"/>
    <w:rsid w:val="00E6416E"/>
    <w:rsid w:val="00E67471"/>
    <w:rsid w:val="00E767B4"/>
    <w:rsid w:val="00E77890"/>
    <w:rsid w:val="00E80A1C"/>
    <w:rsid w:val="00E81EF9"/>
    <w:rsid w:val="00E969AE"/>
    <w:rsid w:val="00EA18F9"/>
    <w:rsid w:val="00EA2900"/>
    <w:rsid w:val="00EA52B7"/>
    <w:rsid w:val="00EB05E6"/>
    <w:rsid w:val="00EB0E9B"/>
    <w:rsid w:val="00EB4D13"/>
    <w:rsid w:val="00EC0578"/>
    <w:rsid w:val="00EC4774"/>
    <w:rsid w:val="00EC6F4F"/>
    <w:rsid w:val="00ED4E69"/>
    <w:rsid w:val="00ED692D"/>
    <w:rsid w:val="00EF5A6F"/>
    <w:rsid w:val="00F014EA"/>
    <w:rsid w:val="00F038F5"/>
    <w:rsid w:val="00F1068D"/>
    <w:rsid w:val="00F22DEC"/>
    <w:rsid w:val="00F270B2"/>
    <w:rsid w:val="00F321BF"/>
    <w:rsid w:val="00F34496"/>
    <w:rsid w:val="00F358B8"/>
    <w:rsid w:val="00F40C0C"/>
    <w:rsid w:val="00F47130"/>
    <w:rsid w:val="00F57475"/>
    <w:rsid w:val="00F637F8"/>
    <w:rsid w:val="00F6418C"/>
    <w:rsid w:val="00F83C9D"/>
    <w:rsid w:val="00F90D59"/>
    <w:rsid w:val="00F95C4E"/>
    <w:rsid w:val="00FA30E4"/>
    <w:rsid w:val="00FA5931"/>
    <w:rsid w:val="00FB33D2"/>
    <w:rsid w:val="00FC4132"/>
    <w:rsid w:val="00FD0683"/>
    <w:rsid w:val="00FD5BA1"/>
    <w:rsid w:val="00FE0401"/>
    <w:rsid w:val="00FE337D"/>
    <w:rsid w:val="00FE48DF"/>
    <w:rsid w:val="0D223A42"/>
    <w:rsid w:val="489E9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FB40A"/>
  <w15:docId w15:val="{04B388F9-B479-4307-A113-49FC8D69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F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F0F67"/>
    <w:pPr>
      <w:keepNext/>
      <w:ind w:right="-3923"/>
      <w:outlineLvl w:val="0"/>
    </w:pPr>
    <w:rPr>
      <w:b/>
      <w:iCs/>
      <w:sz w:val="26"/>
    </w:rPr>
  </w:style>
  <w:style w:type="paragraph" w:styleId="Heading5">
    <w:name w:val="heading 5"/>
    <w:basedOn w:val="Normal"/>
    <w:next w:val="Normal"/>
    <w:qFormat/>
    <w:rsid w:val="000F0F67"/>
    <w:pPr>
      <w:spacing w:before="240" w:after="60"/>
      <w:outlineLvl w:val="4"/>
    </w:pPr>
    <w:rPr>
      <w:bCs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F0F67"/>
    <w:pPr>
      <w:keepNext/>
      <w:jc w:val="right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0F0F67"/>
    <w:pPr>
      <w:keepNext/>
      <w:outlineLvl w:val="7"/>
    </w:pPr>
    <w:rPr>
      <w:b/>
      <w:sz w:val="28"/>
      <w:szCs w:val="20"/>
    </w:rPr>
  </w:style>
  <w:style w:type="paragraph" w:styleId="Heading9">
    <w:name w:val="heading 9"/>
    <w:basedOn w:val="Normal"/>
    <w:next w:val="Normal"/>
    <w:qFormat/>
    <w:rsid w:val="000F0F67"/>
    <w:pPr>
      <w:keepNext/>
      <w:outlineLvl w:val="8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F0F67"/>
    <w:rPr>
      <w:sz w:val="26"/>
      <w:szCs w:val="20"/>
    </w:rPr>
  </w:style>
  <w:style w:type="paragraph" w:styleId="Header">
    <w:name w:val="header"/>
    <w:basedOn w:val="Normal"/>
    <w:link w:val="HeaderChar"/>
    <w:rsid w:val="000F0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F0F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0F67"/>
  </w:style>
  <w:style w:type="paragraph" w:styleId="BalloonText">
    <w:name w:val="Balloon Text"/>
    <w:basedOn w:val="Normal"/>
    <w:semiHidden/>
    <w:rsid w:val="000F0F6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EC4774"/>
    <w:pPr>
      <w:jc w:val="right"/>
    </w:pPr>
  </w:style>
  <w:style w:type="paragraph" w:styleId="ListParagraph">
    <w:name w:val="List Paragraph"/>
    <w:basedOn w:val="Normal"/>
    <w:uiPriority w:val="34"/>
    <w:qFormat/>
    <w:rsid w:val="00452402"/>
    <w:pPr>
      <w:ind w:left="720"/>
      <w:contextualSpacing/>
    </w:pPr>
  </w:style>
  <w:style w:type="character" w:customStyle="1" w:styleId="HeaderChar">
    <w:name w:val="Header Char"/>
    <w:link w:val="Header"/>
    <w:rsid w:val="00EC4774"/>
    <w:rPr>
      <w:sz w:val="24"/>
      <w:szCs w:val="24"/>
      <w:lang w:eastAsia="en-US"/>
    </w:rPr>
  </w:style>
  <w:style w:type="character" w:customStyle="1" w:styleId="Style1Char">
    <w:name w:val="Style1 Char"/>
    <w:basedOn w:val="HeaderChar"/>
    <w:link w:val="Style1"/>
    <w:rsid w:val="00EC4774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55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B6F0A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7416752B06349BB7F238026AEF289" ma:contentTypeVersion="13" ma:contentTypeDescription="Create a new document." ma:contentTypeScope="" ma:versionID="7325fb721082a3a9fa9ba17b09651919">
  <xsd:schema xmlns:xsd="http://www.w3.org/2001/XMLSchema" xmlns:xs="http://www.w3.org/2001/XMLSchema" xmlns:p="http://schemas.microsoft.com/office/2006/metadata/properties" xmlns:ns3="ad456ec6-8998-4aad-b52f-2fda47187108" xmlns:ns4="f548e727-ebf5-4223-ae47-9a678807458c" targetNamespace="http://schemas.microsoft.com/office/2006/metadata/properties" ma:root="true" ma:fieldsID="ec33754623d46eed4bbbd5af5aae6635" ns3:_="" ns4:_="">
    <xsd:import namespace="ad456ec6-8998-4aad-b52f-2fda47187108"/>
    <xsd:import namespace="f548e727-ebf5-4223-ae47-9a6788074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6ec6-8998-4aad-b52f-2fda47187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8e727-ebf5-4223-ae47-9a6788074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BCA24-FB3E-471A-AB37-2EFD36D9F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56ec6-8998-4aad-b52f-2fda47187108"/>
    <ds:schemaRef ds:uri="f548e727-ebf5-4223-ae47-9a6788074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7ACD2-8898-4565-A280-2A53F66B16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70A6-CF33-4ED7-BE91-13F13D282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3B092B-6DD8-40BB-B0C5-4FC24352E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Company>BCA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Master</dc:subject>
  <dc:creator>Tracy Childs</dc:creator>
  <cp:lastModifiedBy>Paige Emerton</cp:lastModifiedBy>
  <cp:revision>2</cp:revision>
  <cp:lastPrinted>2018-04-10T15:40:00Z</cp:lastPrinted>
  <dcterms:created xsi:type="dcterms:W3CDTF">2026-02-27T16:45:00Z</dcterms:created>
  <dcterms:modified xsi:type="dcterms:W3CDTF">2026-02-27T16:45:00Z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0x010100FB17416752B06349BB7F238026AEF289</vt:lpwstr>
  </property>
</Properties>
</file>